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default" w:ascii="宋体" w:eastAsia="微软雅黑"/>
          <w:b/>
          <w:sz w:val="53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38100</wp:posOffset>
            </wp:positionV>
            <wp:extent cx="3666490" cy="2444115"/>
            <wp:effectExtent l="0" t="0" r="10160" b="13335"/>
            <wp:wrapSquare wrapText="bothSides"/>
            <wp:docPr id="5" name="图片 5" descr="IMG_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36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IPXJ78MF-B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+星光级镜头+</w:t>
      </w:r>
      <w:r>
        <w:rPr>
          <w:rFonts w:hint="eastAsia" w:ascii="宋体" w:hAnsi="宋体"/>
          <w:sz w:val="24"/>
        </w:rPr>
        <w:t>晶元红外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高品质咪头</w:t>
      </w:r>
      <w:r>
        <w:rPr>
          <w:rFonts w:hint="eastAsia" w:ascii="宋体" w:hAnsi="宋体"/>
          <w:sz w:val="24"/>
          <w:lang w:val="en-US" w:eastAsia="zh-CN"/>
        </w:rPr>
        <w:t>大功率</w:t>
      </w:r>
      <w:r>
        <w:rPr>
          <w:rFonts w:hint="eastAsia" w:ascii="宋体" w:hAnsi="宋体"/>
          <w:sz w:val="24"/>
        </w:rPr>
        <w:t>喇叭</w:t>
      </w:r>
      <w:r>
        <w:rPr>
          <w:rFonts w:hint="eastAsia" w:ascii="宋体" w:hAnsi="宋体"/>
          <w:sz w:val="24"/>
          <w:lang w:val="en-US" w:eastAsia="zh-CN"/>
        </w:rPr>
        <w:t>+全金属外壳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性能特点：AI智光红外→ BMW夜视快速人脸防爆→内置音频和喇叭 双向对讲千里传音  →红蓝灯闪烁警示→人形检测、划线检测  →后端和APP可设置→支持手机离线推送→喊话内容可自定义 AI智光红外→BMW夜视快速人脸防爆→内置音频和喇叭→双向对讲千里传音  →衡光设计→人形检测、划线检测→后端和APP可设置→支持手机离线推送→喊话内容可自定义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ART-IPXJ78MF-B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01Lux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8MM、12MM可选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Kbps-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微软雅黑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，两颗单晶点阵红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val="en-US" w:eastAsia="zh-CN"/>
              </w:rPr>
              <w:t>/蓝频率</w:t>
            </w:r>
            <w:bookmarkStart w:id="0" w:name="_GoBack"/>
            <w:bookmarkEnd w:id="0"/>
            <w:r>
              <w:rPr>
                <w:rFonts w:hint="eastAsia" w:ascii="Ђˎ̥" w:hAnsi="Ђˎ̥" w:cs="宋体"/>
                <w:color w:val="333333"/>
                <w:kern w:val="0"/>
                <w:szCs w:val="21"/>
                <w:lang w:val="en-US" w:eastAsia="zh-CN"/>
              </w:rPr>
              <w:t>闪灯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700g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1CB440C"/>
    <w:rsid w:val="1416660A"/>
    <w:rsid w:val="15FF05B2"/>
    <w:rsid w:val="2A830BE8"/>
    <w:rsid w:val="33CB6CAF"/>
    <w:rsid w:val="33EA630B"/>
    <w:rsid w:val="350C6F8D"/>
    <w:rsid w:val="36816C9A"/>
    <w:rsid w:val="37B81EED"/>
    <w:rsid w:val="45880A3E"/>
    <w:rsid w:val="4B7743D3"/>
    <w:rsid w:val="4CF72AE9"/>
    <w:rsid w:val="4D0D66CD"/>
    <w:rsid w:val="52E05334"/>
    <w:rsid w:val="5DD63DAB"/>
    <w:rsid w:val="604A33BB"/>
    <w:rsid w:val="63D04F18"/>
    <w:rsid w:val="6C5F4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Administrator</cp:lastModifiedBy>
  <dcterms:modified xsi:type="dcterms:W3CDTF">2019-06-19T01:33:06Z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2052-11.1.0.8696</vt:lpwstr>
  </property>
</Properties>
</file>